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4B6" w:rsidRPr="007864B6" w:rsidRDefault="007864B6" w:rsidP="007864B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864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ПОРЯДОК ОКАЗАНИЯ ДОПОЛНИТЕЛЬНЫХ ПЛАТНЫХ ОБРАЗОВАТЕЛЬНЫХ УСЛУГ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w:history="1">
        <w:r w:rsidRPr="007864B6">
          <w:rPr>
            <w:rFonts w:ascii="Arial" w:eastAsia="Times New Roman" w:hAnsi="Arial" w:cs="Arial"/>
            <w:b/>
            <w:bCs/>
            <w:color w:val="006AC3"/>
            <w:sz w:val="24"/>
            <w:szCs w:val="24"/>
            <w:u w:val="single"/>
            <w:lang w:eastAsia="ru-RU"/>
          </w:rPr>
          <w:t>ПОРЯДОК ОКАЗАНИЯ ДОПОЛНИТЕЛЬНЫХ ПЛАТНЫХ ОБРАЗОВАТЕЛЬНЫХ УСЛУГ</w:t>
        </w:r>
      </w:hyperlink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Услуга организуется в соответствии с  лицензией на образовательную деятельность и уставом Учреждения. МАДОУ «Детский сад № 91» представляет заказчикам полную информацию об Услуге, которая содержит следующие сведения: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наименование и юридический адрес МАДОУ «Детский сад № 91»;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сведения о наличии лицензии на </w:t>
      </w:r>
      <w:proofErr w:type="gramStart"/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право ведения</w:t>
      </w:r>
      <w:proofErr w:type="gramEnd"/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образовательной деятельности;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уровень и направленность реализуемой дополнительной образовательной программы, формы и сроки её освоения;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стоимость дополнительной платной образовательной услуги, порядок её оплаты;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договор об оказании платной дополнительной образовательной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режим занятий.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ПРЕДОСТАВЛЕНИЕ ДОПОЛНИТЕЛЬНЫХ ПЛАТНЫХ ОБРАЗОВАТЕЛЬНЫХ УСЛУГ в МАДОУ </w:t>
      </w:r>
      <w:r w:rsidRPr="007864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«Детский сад № 91»</w:t>
      </w:r>
      <w:r w:rsidRPr="007864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регулируется следующими ДОКУМЕНТАМИ: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приказом заведующего об организации работы по оказанию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договорами с заказчиками об оказании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утвержденной в установленном порядке калькуляцией стоимости дополнительной платной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утвержденным графиком оказания платной дополнительной образовательной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трудовыми договорами с педагогическими работниками;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864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ОТВЕТСТВЕННЫЙ</w:t>
      </w:r>
      <w:proofErr w:type="gramEnd"/>
      <w:r w:rsidRPr="007864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за оказание платной дополнительной образовательной услуги: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оформляет договоры с заказчиками на оказание платной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оформляет трудовые отношения с педагогическими работниками, занятыми предоставлением платной дополнительной образовательной услуги;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организует </w:t>
      </w:r>
      <w:proofErr w:type="gramStart"/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качеством услуг;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§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контролирует правильность хранения документов отчетности, в том числе документов об оплате заказчиками платной услуги, предоставляемой МАДОУ «Детский сад № 91».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МАДОУ «Детский сад № 91» обеспечивает оказание Услуги в полном объеме, в соответствии с утвержденной дополнительной образовательной программой и условиями договора об оказании платных образовательных услуг. Договор регламентирует условия и сроки получения услуг, порядок расчета, права, обязанности и ответственность сторон.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МАДОУ «Детский сад № 91» обеспечивает создание среды, способствующей обучению и воспитанию. Занятия с детьми проводятся в соответствии с утвержденной рабочей программой.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Прием детей производится по заявлению родителей на основании договора.</w:t>
      </w:r>
    </w:p>
    <w:p w:rsidR="007864B6" w:rsidRPr="007864B6" w:rsidRDefault="007864B6" w:rsidP="007864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64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Стоимость устанавливается в соответствии с прейскурантом платных образовательных услуг учреждения на основе утвержденной калькуляции. Родители ежемесячно вносят плату за занятия.</w:t>
      </w:r>
    </w:p>
    <w:p w:rsidR="00553CDE" w:rsidRDefault="00553CDE"/>
    <w:sectPr w:rsidR="00553CDE" w:rsidSect="00553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64B6"/>
    <w:rsid w:val="00204CB0"/>
    <w:rsid w:val="00553CDE"/>
    <w:rsid w:val="007864B6"/>
    <w:rsid w:val="008C5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CDE"/>
  </w:style>
  <w:style w:type="paragraph" w:styleId="1">
    <w:name w:val="heading 1"/>
    <w:basedOn w:val="a"/>
    <w:link w:val="10"/>
    <w:uiPriority w:val="9"/>
    <w:qFormat/>
    <w:rsid w:val="007864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64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864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864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64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4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2021-06-03T12:42:00Z</dcterms:created>
  <dcterms:modified xsi:type="dcterms:W3CDTF">2021-06-03T12:44:00Z</dcterms:modified>
</cp:coreProperties>
</file>